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DA18618" w14:paraId="69EDAF5A" wp14:textId="5A2F009E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="3C88392C">
        <w:drawing>
          <wp:inline xmlns:wp14="http://schemas.microsoft.com/office/word/2010/wordprocessingDrawing" wp14:editId="2FB43360" wp14:anchorId="294BB92E">
            <wp:extent cx="2247900" cy="1200150"/>
            <wp:effectExtent l="0" t="0" r="0" b="0"/>
            <wp:docPr id="142032804" name="" descr="Text&#10;&#10;Description automatically generated with low confiden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d918d3c99341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D6F38E4" w14:paraId="4E933643" wp14:textId="53C4AAE0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Media Release</w:t>
      </w:r>
      <w:r w:rsidRPr="6D6F38E4" w:rsidR="721AA4B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:</w:t>
      </w: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6F38E4" w:rsidR="662930A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15/02/2023</w:t>
      </w:r>
    </w:p>
    <w:p xmlns:wp14="http://schemas.microsoft.com/office/word/2010/wordml" w:rsidP="5DA18618" w14:paraId="4B88029C" wp14:textId="00927CA3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DA18618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—</w:t>
      </w:r>
    </w:p>
    <w:p xmlns:wp14="http://schemas.microsoft.com/office/word/2010/wordml" w:rsidP="11695AF7" w14:paraId="7CF42DD6" wp14:textId="74A1A8E6">
      <w:pPr>
        <w:spacing w:after="160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11695AF7" w:rsidR="74B18BB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Macedon Ranges Sustainability Group Event </w:t>
      </w:r>
      <w:r w:rsidRPr="11695AF7" w:rsidR="630177C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part of Sustainable House Day 202</w:t>
      </w:r>
      <w:r w:rsidRPr="11695AF7" w:rsidR="6324996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3</w:t>
      </w:r>
    </w:p>
    <w:p xmlns:wp14="http://schemas.microsoft.com/office/word/2010/wordml" w:rsidP="5DA18618" w14:paraId="53740D26" wp14:textId="0659779C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DA18618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—</w:t>
      </w:r>
    </w:p>
    <w:p xmlns:wp14="http://schemas.microsoft.com/office/word/2010/wordml" w:rsidP="6D6F38E4" w14:paraId="26C49EAB" wp14:textId="0F8049C0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6F38E4" w:rsidR="4745810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Macedon Ranges Sustainability Group i</w:t>
      </w:r>
      <w:r w:rsidRPr="6D6F38E4" w:rsidR="1AB6E68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 hosting a</w:t>
      </w:r>
      <w:r w:rsidRPr="6D6F38E4" w:rsidR="54CB78C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community partner event</w:t>
      </w:r>
      <w:r w:rsidRPr="6D6F38E4" w:rsidR="1AB6E68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as part of </w:t>
      </w:r>
      <w:r w:rsidRPr="6D6F38E4" w:rsidR="7E440C7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Renew's national </w:t>
      </w:r>
      <w:r w:rsidRPr="6D6F38E4" w:rsidR="1AB6E68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Sustainable House Day program</w:t>
      </w:r>
      <w:r w:rsidRPr="6D6F38E4" w:rsidR="1B74B8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xmlns:wp14="http://schemas.microsoft.com/office/word/2010/wordml" w:rsidP="6D6F38E4" w14:paraId="35FA014A" wp14:textId="3A4DBD24">
      <w:pPr>
        <w:pStyle w:val="Normal"/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6F38E4" w:rsidR="10D9946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On March 19 f</w:t>
      </w:r>
      <w:r w:rsidRPr="6D6F38E4" w:rsidR="0AD8ED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rom 10am-4pm </w:t>
      </w:r>
      <w:r w:rsidRPr="6D6F38E4" w:rsidR="2640F00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owners of sustainable </w:t>
      </w:r>
      <w:r w:rsidRPr="6D6F38E4" w:rsidR="49AC887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homes</w:t>
      </w:r>
      <w:r w:rsidRPr="6D6F38E4" w:rsidR="2640F00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</w:t>
      </w:r>
      <w:r w:rsidRPr="6D6F38E4" w:rsidR="4C66EA5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rom </w:t>
      </w:r>
      <w:r w:rsidRPr="6D6F38E4" w:rsidR="0AD8ED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across the </w:t>
      </w:r>
      <w:r w:rsidRPr="6D6F38E4" w:rsidR="42B5406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Macedon Ranges </w:t>
      </w:r>
      <w:r w:rsidRPr="6D6F38E4" w:rsidR="0AD8ED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will open t</w:t>
      </w:r>
      <w:r w:rsidRPr="6D6F38E4" w:rsidR="0857CB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heir doors to </w:t>
      </w:r>
      <w:r w:rsidRPr="6D6F38E4" w:rsidR="0AD8ED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the public</w:t>
      </w:r>
      <w:r w:rsidRPr="6D6F38E4" w:rsidR="6FECBD4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tours</w:t>
      </w:r>
      <w:r w:rsidRPr="6D6F38E4" w:rsidR="0AD8ED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</w:t>
      </w:r>
      <w:r w:rsidRPr="6D6F38E4" w:rsidR="5EE8B17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providing ideas and practical advice to the </w:t>
      </w:r>
      <w:r w:rsidRPr="6D6F38E4" w:rsidR="0666C2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Macedon community </w:t>
      </w:r>
      <w:r w:rsidRPr="6D6F38E4" w:rsidR="121E84C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on how </w:t>
      </w:r>
      <w:r w:rsidRPr="6D6F38E4" w:rsidR="0666C2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to make their home more comfortable, affordable and energy efficient. </w:t>
      </w:r>
    </w:p>
    <w:p xmlns:wp14="http://schemas.microsoft.com/office/word/2010/wordml" w:rsidP="3CF6DBF3" w14:paraId="5BB22CE1" wp14:textId="726700DA">
      <w:pPr>
        <w:pStyle w:val="Normal"/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CF6DBF3" w:rsidR="35EDEF5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Opening </w:t>
      </w:r>
      <w:r w:rsidRPr="3CF6DBF3" w:rsidR="388735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homes include </w:t>
      </w:r>
      <w:r w:rsidRPr="3CF6DBF3" w:rsidR="5F8DB77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an </w:t>
      </w:r>
      <w:r w:rsidRPr="3CF6DBF3" w:rsidR="388735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off-grid recycled demountable classroom</w:t>
      </w:r>
      <w:r w:rsidRPr="3CF6DBF3" w:rsidR="04CA0DF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cottage</w:t>
      </w:r>
      <w:r w:rsidRPr="3CF6DBF3" w:rsidR="388735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in </w:t>
      </w:r>
      <w:r w:rsidRPr="3CF6DBF3" w:rsidR="388735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Gisborne</w:t>
      </w:r>
      <w:r w:rsidRPr="3CF6DBF3" w:rsidR="220A523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3CF6DBF3" w:rsidR="4F5D55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 </w:t>
      </w:r>
      <w:r w:rsidRPr="3CF6DBF3" w:rsidR="3EFC824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low </w:t>
      </w:r>
      <w:r w:rsidRPr="3CF6DBF3" w:rsidR="4F5D55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waste</w:t>
      </w:r>
      <w:r w:rsidRPr="3CF6DBF3" w:rsidR="3ECCB0C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modular</w:t>
      </w:r>
      <w:r w:rsidRPr="3CF6DBF3" w:rsidR="4F5D55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home in Lancefield</w:t>
      </w:r>
      <w:r w:rsidRPr="3CF6DBF3" w:rsidR="0827FF2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and a Hempcrete cottage in Kyneton</w:t>
      </w:r>
      <w:r w:rsidRPr="3CF6DBF3" w:rsidR="4F5D55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to name a few. </w:t>
      </w:r>
    </w:p>
    <w:p xmlns:wp14="http://schemas.microsoft.com/office/word/2010/wordml" w:rsidP="6D6F38E4" w14:paraId="6CFC8CE4" wp14:textId="04DCEF88">
      <w:pPr>
        <w:pStyle w:val="Normal"/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Established in 2001, Sustainable House Day is a national event that facilitates peer-to-peer knowledge sharing on sustainable building, design and living by providing access to Australia’s most unique sustainable homes.</w:t>
      </w:r>
    </w:p>
    <w:p xmlns:wp14="http://schemas.microsoft.com/office/word/2010/wordml" w:rsidP="6D6F38E4" w14:paraId="4773A5F2" wp14:textId="74D53222">
      <w:pPr>
        <w:pStyle w:val="Normal"/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This year, Sustainable House Day has been expanded into a month</w:t>
      </w:r>
      <w:r w:rsidRPr="6D6F38E4" w:rsidR="7B9F319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</w:t>
      </w: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-long event</w:t>
      </w:r>
      <w:r w:rsidRPr="6D6F38E4" w:rsidR="4AD99D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</w:t>
      </w: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6F38E4" w:rsidR="0191CD8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starting with</w:t>
      </w:r>
      <w:r w:rsidRPr="6D6F38E4" w:rsidR="7170F7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6F38E4" w:rsidR="0F1E7E7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three </w:t>
      </w:r>
      <w:r w:rsidRPr="6D6F38E4" w:rsidR="06332E7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dedicated </w:t>
      </w:r>
      <w:r w:rsidRPr="6D6F38E4" w:rsidR="4F03B7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event</w:t>
      </w:r>
      <w:r w:rsidRPr="6D6F38E4" w:rsidR="43165A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6F38E4" w:rsidR="5FC2621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series</w:t>
      </w:r>
      <w:r w:rsidRPr="6D6F38E4" w:rsidR="0191CD8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last year </w:t>
      </w:r>
      <w:r w:rsidRPr="6D6F38E4" w:rsidR="04CD17A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before </w:t>
      </w:r>
      <w:r w:rsidRPr="6D6F38E4" w:rsidR="0191CD8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moving to </w:t>
      </w: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 program of free online events on </w:t>
      </w:r>
      <w:r w:rsidRPr="6D6F38E4" w:rsidR="1EE4491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March 19</w:t>
      </w:r>
      <w:r w:rsidRPr="6D6F38E4" w:rsidR="3F14D4B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followed by four weeks of </w:t>
      </w:r>
      <w:r w:rsidRPr="6D6F38E4" w:rsidR="53E5472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sustainable living based </w:t>
      </w:r>
      <w:r w:rsidRPr="6D6F38E4" w:rsidR="3F14D4B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extension sessions over </w:t>
      </w:r>
      <w:r w:rsidRPr="6D6F38E4" w:rsidR="27165A5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March</w:t>
      </w:r>
      <w:r w:rsidRPr="6D6F38E4" w:rsidR="3F14D4B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April.</w:t>
      </w:r>
    </w:p>
    <w:p xmlns:wp14="http://schemas.microsoft.com/office/word/2010/wordml" w:rsidP="6D6F38E4" w14:paraId="3474F89B" wp14:textId="0C4DF5A7">
      <w:pPr>
        <w:pStyle w:val="Normal"/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In addition, community partners like </w:t>
      </w:r>
      <w:r w:rsidRPr="6D6F38E4" w:rsidR="7DB9B9E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Macedon Ranges Sustainability Group</w:t>
      </w: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around the country will be hosting their own in person and online events.</w:t>
      </w:r>
    </w:p>
    <w:p xmlns:wp14="http://schemas.microsoft.com/office/word/2010/wordml" w:rsidP="6D6F38E4" w14:paraId="53F47BB2" wp14:textId="1CA7DB7D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D6F38E4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With these events, Sustainable House Day will provide countless opportunities for education and inspiration for those looking to reduce their homes’ environmental impact</w:t>
      </w:r>
      <w:r w:rsidRPr="6D6F38E4" w:rsidR="1E4BA72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live more sustainably in their homes and communities.</w:t>
      </w:r>
    </w:p>
    <w:p xmlns:wp14="http://schemas.microsoft.com/office/word/2010/wordml" w:rsidP="5DA18618" w14:paraId="59821350" wp14:textId="6504D0BF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DA18618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_</w:t>
      </w:r>
    </w:p>
    <w:p w:rsidR="3C88392C" w:rsidP="78DBCEC1" w:rsidRDefault="3C88392C" w14:paraId="6232D1B8" w14:textId="1FF3225C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DBCEC1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Sustainable House Day is </w:t>
      </w:r>
      <w:proofErr w:type="spellStart"/>
      <w:r w:rsidRPr="78DBCEC1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organised</w:t>
      </w:r>
      <w:proofErr w:type="spellEnd"/>
      <w:r w:rsidRPr="78DBCEC1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by Renew, a national, not-for-profit </w:t>
      </w:r>
      <w:proofErr w:type="spellStart"/>
      <w:r w:rsidRPr="78DBCEC1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organisation</w:t>
      </w:r>
      <w:proofErr w:type="spellEnd"/>
      <w:r w:rsidRPr="78DBCEC1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that inspires, enables and advocates for people to live sustainably in their homes and communities</w:t>
      </w:r>
      <w:r w:rsidRPr="78DBCEC1" w:rsidR="3B8065A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 Learn more about Renew at renew.org.au.</w:t>
      </w:r>
    </w:p>
    <w:p xmlns:wp14="http://schemas.microsoft.com/office/word/2010/wordml" w:rsidP="5DA18618" w14:paraId="150692EB" wp14:textId="2B48BF60">
      <w:pPr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5DA18618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US"/>
        </w:rPr>
        <w:t>—</w:t>
      </w:r>
    </w:p>
    <w:p xmlns:wp14="http://schemas.microsoft.com/office/word/2010/wordml" w:rsidP="78DBCEC1" w14:paraId="1B846B60" wp14:textId="62127635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DBCEC1" w:rsidR="04E8FBC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View </w:t>
      </w:r>
      <w:r w:rsidRPr="78DBCEC1" w:rsidR="3C8839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the entire program at sustainablehouseday.com/program</w:t>
      </w:r>
    </w:p>
    <w:p w:rsidR="16DF0A31" w:rsidP="3CF6DBF3" w:rsidRDefault="16DF0A31" w14:paraId="7C3E43FC" w14:textId="1A86A2EF">
      <w:pPr>
        <w:pStyle w:val="Normal"/>
        <w:bidi w:val="0"/>
        <w:spacing w:before="0" w:beforeAutospacing="off" w:after="160" w:afterAutospacing="off" w:line="25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CF6DBF3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National Sustainable House Day media contact: </w:t>
      </w:r>
      <w:r w:rsidRPr="3CF6DBF3" w:rsidR="6DEA5A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J</w:t>
      </w:r>
      <w:r w:rsidRPr="3CF6DBF3" w:rsidR="157F568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acqui Hagen</w:t>
      </w:r>
      <w:r w:rsidRPr="3CF6DBF3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</w:t>
      </w:r>
      <w:r w:rsidRPr="3CF6DBF3" w:rsidR="1189F37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hyperlink r:id="R9f958ce498554d7e">
        <w:r w:rsidRPr="3CF6DBF3" w:rsidR="74C5E70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ja</w:t>
        </w:r>
        <w:r w:rsidRPr="3CF6DBF3" w:rsidR="36F36D2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cqui.hagen@renew.org.au</w:t>
        </w:r>
      </w:hyperlink>
      <w:r w:rsidRPr="3CF6DBF3" w:rsidR="36F36D2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3CF6DBF3" w:rsidR="16DF0A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3CF6DBF3" w:rsidR="0FFBEA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0419 844 586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A56F4"/>
    <w:rsid w:val="0191CD87"/>
    <w:rsid w:val="02511418"/>
    <w:rsid w:val="02BA56F4"/>
    <w:rsid w:val="04CA0DF6"/>
    <w:rsid w:val="04CD17AF"/>
    <w:rsid w:val="04E8FBC6"/>
    <w:rsid w:val="06332E7F"/>
    <w:rsid w:val="0666C2A5"/>
    <w:rsid w:val="0827FF29"/>
    <w:rsid w:val="0857CB33"/>
    <w:rsid w:val="086694A8"/>
    <w:rsid w:val="08A7F788"/>
    <w:rsid w:val="0915A37C"/>
    <w:rsid w:val="0A43C7E9"/>
    <w:rsid w:val="0AD8EDDF"/>
    <w:rsid w:val="0DCE1002"/>
    <w:rsid w:val="0F1E7E7F"/>
    <w:rsid w:val="0FFBEA6D"/>
    <w:rsid w:val="10D99460"/>
    <w:rsid w:val="11695AF7"/>
    <w:rsid w:val="1189F37A"/>
    <w:rsid w:val="121E84CF"/>
    <w:rsid w:val="132C1D50"/>
    <w:rsid w:val="13D4C236"/>
    <w:rsid w:val="140CABEE"/>
    <w:rsid w:val="157F5684"/>
    <w:rsid w:val="16DF0A31"/>
    <w:rsid w:val="19B113FC"/>
    <w:rsid w:val="1AB6E685"/>
    <w:rsid w:val="1B3EF31C"/>
    <w:rsid w:val="1B74B892"/>
    <w:rsid w:val="1B9A7F5F"/>
    <w:rsid w:val="1C836E1B"/>
    <w:rsid w:val="1DDC3A8D"/>
    <w:rsid w:val="1E2B9F70"/>
    <w:rsid w:val="1E4BA72D"/>
    <w:rsid w:val="1EE44910"/>
    <w:rsid w:val="1FC76FD1"/>
    <w:rsid w:val="2059D487"/>
    <w:rsid w:val="20EBDDF0"/>
    <w:rsid w:val="220A5234"/>
    <w:rsid w:val="22467BC6"/>
    <w:rsid w:val="2274BE0E"/>
    <w:rsid w:val="22FF1093"/>
    <w:rsid w:val="246746B1"/>
    <w:rsid w:val="24B2FD99"/>
    <w:rsid w:val="24B77125"/>
    <w:rsid w:val="24DB688F"/>
    <w:rsid w:val="24F436F9"/>
    <w:rsid w:val="2640F000"/>
    <w:rsid w:val="27165A5F"/>
    <w:rsid w:val="2A62150A"/>
    <w:rsid w:val="2B505A1C"/>
    <w:rsid w:val="2EC83074"/>
    <w:rsid w:val="2F5F8E57"/>
    <w:rsid w:val="3120BB20"/>
    <w:rsid w:val="3183FF89"/>
    <w:rsid w:val="32972F19"/>
    <w:rsid w:val="33F2E525"/>
    <w:rsid w:val="35EDEF5E"/>
    <w:rsid w:val="36F36D2E"/>
    <w:rsid w:val="3887350E"/>
    <w:rsid w:val="3B8065AD"/>
    <w:rsid w:val="3C88392C"/>
    <w:rsid w:val="3CF6DBF3"/>
    <w:rsid w:val="3D34D86A"/>
    <w:rsid w:val="3ECCB0CB"/>
    <w:rsid w:val="3EFC8245"/>
    <w:rsid w:val="3F14D4B3"/>
    <w:rsid w:val="3F3C004B"/>
    <w:rsid w:val="3FF5EA0F"/>
    <w:rsid w:val="41CEE4C5"/>
    <w:rsid w:val="420B3CAD"/>
    <w:rsid w:val="42B54069"/>
    <w:rsid w:val="43165A61"/>
    <w:rsid w:val="4625F682"/>
    <w:rsid w:val="47458105"/>
    <w:rsid w:val="49AC8873"/>
    <w:rsid w:val="49DAE1F3"/>
    <w:rsid w:val="4AD99D37"/>
    <w:rsid w:val="4B887983"/>
    <w:rsid w:val="4C66EA5B"/>
    <w:rsid w:val="4D3D6047"/>
    <w:rsid w:val="4F03B7BF"/>
    <w:rsid w:val="4F5D553D"/>
    <w:rsid w:val="512C209D"/>
    <w:rsid w:val="51679C51"/>
    <w:rsid w:val="53E54728"/>
    <w:rsid w:val="54CB78C3"/>
    <w:rsid w:val="5836358C"/>
    <w:rsid w:val="58794F07"/>
    <w:rsid w:val="5AF330FC"/>
    <w:rsid w:val="5C300115"/>
    <w:rsid w:val="5D0C64A6"/>
    <w:rsid w:val="5DA18618"/>
    <w:rsid w:val="5EE8B170"/>
    <w:rsid w:val="5F8DB778"/>
    <w:rsid w:val="5FC2621A"/>
    <w:rsid w:val="6086737A"/>
    <w:rsid w:val="60E7D1FB"/>
    <w:rsid w:val="614C7611"/>
    <w:rsid w:val="630177C8"/>
    <w:rsid w:val="63249964"/>
    <w:rsid w:val="65DD0A79"/>
    <w:rsid w:val="662930A7"/>
    <w:rsid w:val="662CD2F3"/>
    <w:rsid w:val="6651EB27"/>
    <w:rsid w:val="684C632F"/>
    <w:rsid w:val="689BC7C1"/>
    <w:rsid w:val="68F55BC0"/>
    <w:rsid w:val="6B5E2D69"/>
    <w:rsid w:val="6D6F38E4"/>
    <w:rsid w:val="6DEA5A23"/>
    <w:rsid w:val="6F48FD07"/>
    <w:rsid w:val="6FECBD4A"/>
    <w:rsid w:val="7170F767"/>
    <w:rsid w:val="721AA4B3"/>
    <w:rsid w:val="734F281F"/>
    <w:rsid w:val="73E6E8EB"/>
    <w:rsid w:val="74B18BB7"/>
    <w:rsid w:val="74C5E70E"/>
    <w:rsid w:val="764D5C18"/>
    <w:rsid w:val="7703A914"/>
    <w:rsid w:val="78DBCEC1"/>
    <w:rsid w:val="7979947B"/>
    <w:rsid w:val="79A5AE7E"/>
    <w:rsid w:val="7B1564DC"/>
    <w:rsid w:val="7B9F3193"/>
    <w:rsid w:val="7BF37A4B"/>
    <w:rsid w:val="7D0E7E81"/>
    <w:rsid w:val="7DB9B9E4"/>
    <w:rsid w:val="7E44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D480"/>
  <w15:chartTrackingRefBased/>
  <w15:docId w15:val="{EE67F10B-7255-46C4-AB10-823B9E86E4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1d918d3c9934168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acqui.hagen@renew.org.au" TargetMode="External" Id="R9f958ce498554d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883179969B499EF2E69E07C58E5A" ma:contentTypeVersion="18" ma:contentTypeDescription="Create a new document." ma:contentTypeScope="" ma:versionID="82cb0177a937b0c46eff3ce944b2685a">
  <xsd:schema xmlns:xsd="http://www.w3.org/2001/XMLSchema" xmlns:xs="http://www.w3.org/2001/XMLSchema" xmlns:p="http://schemas.microsoft.com/office/2006/metadata/properties" xmlns:ns2="4ac75c44-2b88-4fd9-aade-df85ca967024" xmlns:ns3="55654394-6427-4a08-9313-0fd8544b94a2" targetNamespace="http://schemas.microsoft.com/office/2006/metadata/properties" ma:root="true" ma:fieldsID="efffd2c646537ea5a6ae9ea252dd3e71" ns2:_="" ns3:_="">
    <xsd:import namespace="4ac75c44-2b88-4fd9-aade-df85ca967024"/>
    <xsd:import namespace="55654394-6427-4a08-9313-0fd8544b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5c44-2b88-4fd9-aade-df85ca96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907980-a00f-455f-9698-711dcda55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4394-6427-4a08-9313-0fd8544b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42c657-c1cc-4761-9ccc-2fbd94ab7bcb}" ma:internalName="TaxCatchAll" ma:showField="CatchAllData" ma:web="55654394-6427-4a08-9313-0fd8544b9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4394-6427-4a08-9313-0fd8544b94a2" xsi:nil="true"/>
    <lcf76f155ced4ddcb4097134ff3c332f xmlns="4ac75c44-2b88-4fd9-aade-df85ca9670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6ABF37-FCDB-40D9-A2B3-8FA64774202C}"/>
</file>

<file path=customXml/itemProps2.xml><?xml version="1.0" encoding="utf-8"?>
<ds:datastoreItem xmlns:ds="http://schemas.openxmlformats.org/officeDocument/2006/customXml" ds:itemID="{F1E8B3B4-4983-40A9-B882-DA88DE44386F}"/>
</file>

<file path=customXml/itemProps3.xml><?xml version="1.0" encoding="utf-8"?>
<ds:datastoreItem xmlns:ds="http://schemas.openxmlformats.org/officeDocument/2006/customXml" ds:itemID="{4C6128B4-88A1-4233-9FC1-20638A25C5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Jacqui Hagen</dc:creator>
  <keywords/>
  <dc:description/>
  <lastModifiedBy>James King</lastModifiedBy>
  <dcterms:created xsi:type="dcterms:W3CDTF">2021-09-01T05:50:45.0000000Z</dcterms:created>
  <dcterms:modified xsi:type="dcterms:W3CDTF">2023-02-16T22:41:01.7633871Z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0x0101009D8D883179969B499EF2E69E07C58E5A</vt:lpwstr>
  </property>
  <property fmtid="{D5CDD505-2E9C-101B-9397-08002B2CF9AE}" pid="3" name="MediaServiceImageTags">
    <vt:lpwstr/>
  </property>
</Properties>
</file>